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86" w:rsidRPr="00D77086" w:rsidRDefault="00D77086" w:rsidP="00D77086">
      <w:pPr>
        <w:pStyle w:val="xmsonormal"/>
        <w:ind w:left="720"/>
        <w:jc w:val="center"/>
        <w:rPr>
          <w:rFonts w:asciiTheme="minorHAnsi" w:hAnsiTheme="minorHAnsi"/>
        </w:rPr>
      </w:pPr>
      <w:bookmarkStart w:id="0" w:name="_GoBack"/>
      <w:r w:rsidRPr="00D77086">
        <w:rPr>
          <w:rFonts w:asciiTheme="minorHAnsi" w:hAnsiTheme="minorHAnsi"/>
          <w:b/>
          <w:bCs/>
        </w:rPr>
        <w:t>4-H Club Foundation of Tripp County Minutes 2019</w:t>
      </w:r>
    </w:p>
    <w:p w:rsidR="00D77086" w:rsidRPr="00D77086" w:rsidRDefault="00D77086" w:rsidP="00D77086">
      <w:pPr>
        <w:pStyle w:val="xmsonormal"/>
        <w:ind w:left="720"/>
        <w:jc w:val="center"/>
        <w:rPr>
          <w:rFonts w:asciiTheme="minorHAnsi" w:hAnsiTheme="minorHAnsi"/>
        </w:rPr>
      </w:pPr>
      <w:r w:rsidRPr="00D77086">
        <w:rPr>
          <w:rFonts w:asciiTheme="minorHAnsi" w:hAnsiTheme="minorHAnsi"/>
          <w:b/>
          <w:bCs/>
        </w:rPr>
        <w:t>January 22</w:t>
      </w:r>
      <w:r w:rsidRPr="00D77086">
        <w:rPr>
          <w:rFonts w:asciiTheme="minorHAnsi" w:hAnsiTheme="minorHAnsi"/>
          <w:b/>
          <w:bCs/>
          <w:vertAlign w:val="superscript"/>
        </w:rPr>
        <w:t>nd</w:t>
      </w:r>
      <w:r w:rsidRPr="00D77086">
        <w:rPr>
          <w:rFonts w:asciiTheme="minorHAnsi" w:hAnsiTheme="minorHAnsi"/>
          <w:b/>
          <w:bCs/>
        </w:rPr>
        <w:t xml:space="preserve"> at noon</w:t>
      </w:r>
    </w:p>
    <w:p w:rsidR="00D77086" w:rsidRPr="00D77086" w:rsidRDefault="00D77086" w:rsidP="00D77086">
      <w:pPr>
        <w:pStyle w:val="xmsonormal"/>
        <w:ind w:left="720"/>
        <w:jc w:val="center"/>
        <w:rPr>
          <w:rFonts w:asciiTheme="minorHAnsi" w:hAnsiTheme="minorHAnsi"/>
        </w:rPr>
      </w:pPr>
      <w:r w:rsidRPr="00D77086">
        <w:rPr>
          <w:rFonts w:asciiTheme="minorHAnsi" w:hAnsiTheme="minorHAnsi"/>
          <w:b/>
          <w:bCs/>
        </w:rPr>
        <w:t>Community Room in Winner, SD</w:t>
      </w:r>
    </w:p>
    <w:p w:rsidR="00D77086" w:rsidRPr="00D77086" w:rsidRDefault="00D77086" w:rsidP="00D77086">
      <w:pPr>
        <w:pStyle w:val="xmsonormal"/>
        <w:spacing w:after="0" w:afterAutospacing="0" w:line="288" w:lineRule="auto"/>
        <w:ind w:firstLine="720"/>
        <w:rPr>
          <w:rFonts w:asciiTheme="minorHAnsi" w:hAnsiTheme="minorHAnsi"/>
        </w:rPr>
      </w:pPr>
      <w:r w:rsidRPr="00D77086">
        <w:rPr>
          <w:rFonts w:asciiTheme="minorHAnsi" w:hAnsiTheme="minorHAnsi"/>
        </w:rPr>
        <w:t xml:space="preserve">Bill </w:t>
      </w:r>
      <w:proofErr w:type="spellStart"/>
      <w:r w:rsidRPr="00D77086">
        <w:rPr>
          <w:rFonts w:asciiTheme="minorHAnsi" w:hAnsiTheme="minorHAnsi"/>
        </w:rPr>
        <w:t>Ringstmeyer</w:t>
      </w:r>
      <w:proofErr w:type="spellEnd"/>
      <w:r w:rsidRPr="00D77086">
        <w:rPr>
          <w:rFonts w:asciiTheme="minorHAnsi" w:hAnsiTheme="minorHAnsi"/>
        </w:rPr>
        <w:t xml:space="preserve">, Steve </w:t>
      </w:r>
      <w:proofErr w:type="spellStart"/>
      <w:r w:rsidRPr="00D77086">
        <w:rPr>
          <w:rFonts w:asciiTheme="minorHAnsi" w:hAnsiTheme="minorHAnsi"/>
        </w:rPr>
        <w:t>Kubik</w:t>
      </w:r>
      <w:proofErr w:type="spellEnd"/>
      <w:r w:rsidRPr="00D77086">
        <w:rPr>
          <w:rFonts w:asciiTheme="minorHAnsi" w:hAnsiTheme="minorHAnsi"/>
        </w:rPr>
        <w:t xml:space="preserve">, Mick Zink and Laura Kahler met at noon on January 22nds, 2019 in the Tripp County Courthouse community room.  Laura provided the minutes from four meetings in 2017, as no meeting was held in 2018. </w:t>
      </w:r>
    </w:p>
    <w:p w:rsidR="00D77086" w:rsidRPr="00D77086" w:rsidRDefault="00D77086" w:rsidP="00D77086">
      <w:pPr>
        <w:pStyle w:val="xmsonormal"/>
        <w:spacing w:after="0" w:afterAutospacing="0" w:line="288" w:lineRule="auto"/>
        <w:ind w:firstLine="720"/>
        <w:rPr>
          <w:rFonts w:asciiTheme="minorHAnsi" w:hAnsiTheme="minorHAnsi"/>
        </w:rPr>
      </w:pPr>
      <w:r w:rsidRPr="00D77086">
        <w:rPr>
          <w:rFonts w:asciiTheme="minorHAnsi" w:hAnsiTheme="minorHAnsi"/>
        </w:rPr>
        <w:t xml:space="preserve">Laura provided a summary of our account that described January 2019 from our online account, and Bill showed the 2018 Fund Statement from the South Dakota Community Foundation.  Clay </w:t>
      </w:r>
      <w:proofErr w:type="spellStart"/>
      <w:r w:rsidRPr="00D77086">
        <w:rPr>
          <w:rFonts w:asciiTheme="minorHAnsi" w:hAnsiTheme="minorHAnsi"/>
        </w:rPr>
        <w:t>Cudmore</w:t>
      </w:r>
      <w:proofErr w:type="spellEnd"/>
      <w:r w:rsidRPr="00D77086">
        <w:rPr>
          <w:rFonts w:asciiTheme="minorHAnsi" w:hAnsiTheme="minorHAnsi"/>
        </w:rPr>
        <w:t xml:space="preserve"> at the foundation was contacted to explain the statement, and he informed us the statement erroneously had $1,000 of disbursements, where it should have been $500.  He re-sent statements for 2017, 2018 and 2019 following the meeting.  Although 2017 had an investment gain of $2,772.15, 2018 had a loss of $1,825.75.  After the $500 scholarship, we have $1,363.71 available for disbursement, and if this isn’t spent it will roll over for next year. </w:t>
      </w:r>
    </w:p>
    <w:p w:rsidR="00D77086" w:rsidRPr="00D77086" w:rsidRDefault="00D77086" w:rsidP="00D77086">
      <w:pPr>
        <w:pStyle w:val="xmsonormal"/>
        <w:spacing w:after="0" w:afterAutospacing="0" w:line="288" w:lineRule="auto"/>
        <w:ind w:firstLine="720"/>
        <w:rPr>
          <w:rFonts w:asciiTheme="minorHAnsi" w:hAnsiTheme="minorHAnsi"/>
        </w:rPr>
      </w:pPr>
      <w:r w:rsidRPr="00D77086">
        <w:rPr>
          <w:rFonts w:asciiTheme="minorHAnsi" w:hAnsiTheme="minorHAnsi"/>
        </w:rPr>
        <w:t xml:space="preserve">The 2018 Scholarship recipient was Sydney Hollenbeck for the $250 Zink and the $250 Foundation scholarship.  Her thank you card was passed around. </w:t>
      </w:r>
    </w:p>
    <w:p w:rsidR="00D77086" w:rsidRPr="00D77086" w:rsidRDefault="00D77086" w:rsidP="00D77086">
      <w:pPr>
        <w:pStyle w:val="xmsotitle"/>
        <w:spacing w:line="288" w:lineRule="auto"/>
        <w:ind w:firstLine="720"/>
        <w:rPr>
          <w:rFonts w:asciiTheme="minorHAnsi" w:hAnsiTheme="minorHAnsi"/>
        </w:rPr>
      </w:pPr>
      <w:r w:rsidRPr="00D77086">
        <w:rPr>
          <w:rFonts w:asciiTheme="minorHAnsi" w:hAnsiTheme="minorHAnsi"/>
        </w:rPr>
        <w:t xml:space="preserve">We then reviewed the scholarship application, and chose to re-word the scholarship description from ‘Minimum of one, $100 Scholarship, based on applicants and merit’ to read ‘This application qualifies members for both the 4-H Club Foundation of Tripp County Scholarship (minimum of one, $100 scholarship) as well as the Harold &amp; </w:t>
      </w:r>
      <w:proofErr w:type="spellStart"/>
      <w:r w:rsidRPr="00D77086">
        <w:rPr>
          <w:rFonts w:asciiTheme="minorHAnsi" w:hAnsiTheme="minorHAnsi"/>
        </w:rPr>
        <w:t>Twila</w:t>
      </w:r>
      <w:proofErr w:type="spellEnd"/>
      <w:r w:rsidRPr="00D77086">
        <w:rPr>
          <w:rFonts w:asciiTheme="minorHAnsi" w:hAnsiTheme="minorHAnsi"/>
        </w:rPr>
        <w:t xml:space="preserve"> Zink Scholarship (one, $250 scholarship). The number and amount of the 4-H Club Foundation Scholarship is based on applicants and merit.’</w:t>
      </w:r>
    </w:p>
    <w:p w:rsidR="00D77086" w:rsidRPr="00D77086" w:rsidRDefault="00D77086" w:rsidP="00D77086">
      <w:pPr>
        <w:pStyle w:val="xmsotitle"/>
        <w:spacing w:line="288" w:lineRule="auto"/>
        <w:ind w:firstLine="720"/>
        <w:rPr>
          <w:rFonts w:asciiTheme="minorHAnsi" w:hAnsiTheme="minorHAnsi"/>
        </w:rPr>
      </w:pPr>
      <w:r w:rsidRPr="00D77086">
        <w:rPr>
          <w:rFonts w:asciiTheme="minorHAnsi" w:hAnsiTheme="minorHAnsi"/>
        </w:rPr>
        <w:t>The meeting adjourned at approximately 1:00.</w:t>
      </w:r>
    </w:p>
    <w:p w:rsidR="00D77086" w:rsidRPr="00D77086" w:rsidRDefault="00D77086" w:rsidP="00D77086">
      <w:pPr>
        <w:pStyle w:val="xmsotitle"/>
        <w:spacing w:line="288" w:lineRule="auto"/>
        <w:ind w:firstLine="720"/>
        <w:rPr>
          <w:rFonts w:asciiTheme="minorHAnsi" w:hAnsiTheme="minorHAnsi"/>
        </w:rPr>
      </w:pPr>
      <w:r w:rsidRPr="00D77086">
        <w:rPr>
          <w:rFonts w:asciiTheme="minorHAnsi" w:hAnsiTheme="minorHAnsi"/>
        </w:rPr>
        <w:t> </w:t>
      </w:r>
    </w:p>
    <w:p w:rsidR="00D77086" w:rsidRPr="00D77086" w:rsidRDefault="00D77086" w:rsidP="00D77086">
      <w:pPr>
        <w:pStyle w:val="xmsotitle"/>
        <w:spacing w:line="288" w:lineRule="auto"/>
        <w:ind w:firstLine="720"/>
        <w:rPr>
          <w:rFonts w:asciiTheme="minorHAnsi" w:hAnsiTheme="minorHAnsi"/>
        </w:rPr>
      </w:pPr>
      <w:r w:rsidRPr="00D77086">
        <w:rPr>
          <w:rFonts w:asciiTheme="minorHAnsi" w:hAnsiTheme="minorHAnsi"/>
          <w:b/>
          <w:bCs/>
        </w:rPr>
        <w:t>Submitted by Laura Kahler, January 25, 2019</w:t>
      </w:r>
    </w:p>
    <w:p w:rsidR="00D77086" w:rsidRPr="00D77086" w:rsidRDefault="00D77086" w:rsidP="004D4BA5">
      <w:pPr>
        <w:ind w:left="720"/>
        <w:jc w:val="center"/>
        <w:rPr>
          <w:b/>
          <w:sz w:val="24"/>
          <w:szCs w:val="24"/>
        </w:rPr>
      </w:pPr>
    </w:p>
    <w:bookmarkEnd w:id="0"/>
    <w:p w:rsidR="00D812E4" w:rsidRPr="00D77086" w:rsidRDefault="00D812E4" w:rsidP="00164927">
      <w:pPr>
        <w:rPr>
          <w:sz w:val="24"/>
          <w:szCs w:val="24"/>
        </w:rPr>
      </w:pPr>
    </w:p>
    <w:sectPr w:rsidR="00D812E4" w:rsidRPr="00D77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ESSENCE">
    <w:charset w:val="00"/>
    <w:family w:val="auto"/>
    <w:pitch w:val="variable"/>
    <w:sig w:usb0="8000002F" w:usb1="0000000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C498D"/>
    <w:multiLevelType w:val="hybridMultilevel"/>
    <w:tmpl w:val="B68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A6514"/>
    <w:multiLevelType w:val="hybridMultilevel"/>
    <w:tmpl w:val="D5966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F6"/>
    <w:rsid w:val="000C5262"/>
    <w:rsid w:val="000D0738"/>
    <w:rsid w:val="000D420D"/>
    <w:rsid w:val="00164927"/>
    <w:rsid w:val="00286184"/>
    <w:rsid w:val="004D4BA5"/>
    <w:rsid w:val="00685881"/>
    <w:rsid w:val="00746517"/>
    <w:rsid w:val="007618F6"/>
    <w:rsid w:val="00A44B5A"/>
    <w:rsid w:val="00C6026C"/>
    <w:rsid w:val="00D77086"/>
    <w:rsid w:val="00D812E4"/>
    <w:rsid w:val="00DA74F0"/>
    <w:rsid w:val="00DC275D"/>
    <w:rsid w:val="00F6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F528"/>
  <w15:chartTrackingRefBased/>
  <w15:docId w15:val="{E6EB4821-93D4-4B6C-8590-F8D8CE06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74F0"/>
    <w:pPr>
      <w:framePr w:w="7920" w:h="1980" w:hRule="exact" w:hSpace="180" w:wrap="auto" w:hAnchor="page" w:xAlign="center" w:yAlign="bottom"/>
      <w:spacing w:after="0" w:line="240" w:lineRule="auto"/>
      <w:ind w:left="2880"/>
    </w:pPr>
    <w:rPr>
      <w:rFonts w:ascii="AR ESSENCE" w:eastAsiaTheme="majorEastAsia" w:hAnsi="AR ESSENCE" w:cstheme="majorBidi"/>
      <w:sz w:val="24"/>
      <w:szCs w:val="24"/>
    </w:rPr>
  </w:style>
  <w:style w:type="paragraph" w:styleId="EnvelopeReturn">
    <w:name w:val="envelope return"/>
    <w:basedOn w:val="Normal"/>
    <w:uiPriority w:val="99"/>
    <w:semiHidden/>
    <w:unhideWhenUsed/>
    <w:rsid w:val="00DA74F0"/>
    <w:pPr>
      <w:spacing w:after="0" w:line="240" w:lineRule="auto"/>
    </w:pPr>
    <w:rPr>
      <w:rFonts w:ascii="AR ESSENCE" w:eastAsiaTheme="majorEastAsia" w:hAnsi="AR ESSENCE" w:cstheme="majorBidi"/>
      <w:sz w:val="20"/>
      <w:szCs w:val="20"/>
    </w:rPr>
  </w:style>
  <w:style w:type="paragraph" w:styleId="ListParagraph">
    <w:name w:val="List Paragraph"/>
    <w:basedOn w:val="Normal"/>
    <w:uiPriority w:val="34"/>
    <w:qFormat/>
    <w:rsid w:val="00F65168"/>
    <w:pPr>
      <w:ind w:left="720"/>
      <w:contextualSpacing/>
    </w:pPr>
  </w:style>
  <w:style w:type="paragraph" w:styleId="BalloonText">
    <w:name w:val="Balloon Text"/>
    <w:basedOn w:val="Normal"/>
    <w:link w:val="BalloonTextChar"/>
    <w:uiPriority w:val="99"/>
    <w:semiHidden/>
    <w:unhideWhenUsed/>
    <w:rsid w:val="00746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17"/>
    <w:rPr>
      <w:rFonts w:ascii="Segoe UI" w:hAnsi="Segoe UI" w:cs="Segoe UI"/>
      <w:sz w:val="18"/>
      <w:szCs w:val="18"/>
    </w:rPr>
  </w:style>
  <w:style w:type="paragraph" w:customStyle="1" w:styleId="xmsonormal">
    <w:name w:val="x_msonormal"/>
    <w:basedOn w:val="Normal"/>
    <w:rsid w:val="00D770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title">
    <w:name w:val="x_msotitle"/>
    <w:basedOn w:val="Normal"/>
    <w:rsid w:val="00D77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2187">
      <w:bodyDiv w:val="1"/>
      <w:marLeft w:val="0"/>
      <w:marRight w:val="0"/>
      <w:marTop w:val="0"/>
      <w:marBottom w:val="0"/>
      <w:divBdr>
        <w:top w:val="none" w:sz="0" w:space="0" w:color="auto"/>
        <w:left w:val="none" w:sz="0" w:space="0" w:color="auto"/>
        <w:bottom w:val="none" w:sz="0" w:space="0" w:color="auto"/>
        <w:right w:val="none" w:sz="0" w:space="0" w:color="auto"/>
      </w:divBdr>
      <w:divsChild>
        <w:div w:id="173088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Schwengel</dc:creator>
  <cp:keywords/>
  <dc:description/>
  <cp:lastModifiedBy>Laura Kahler</cp:lastModifiedBy>
  <cp:revision>14</cp:revision>
  <cp:lastPrinted>2019-01-18T14:33:00Z</cp:lastPrinted>
  <dcterms:created xsi:type="dcterms:W3CDTF">2016-01-27T16:36:00Z</dcterms:created>
  <dcterms:modified xsi:type="dcterms:W3CDTF">2019-01-25T15:01:00Z</dcterms:modified>
</cp:coreProperties>
</file>