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8A8C" w14:textId="77777777" w:rsidR="009633E8" w:rsidRDefault="009633E8" w:rsidP="009633E8">
      <w:pPr>
        <w:pStyle w:val="NormalWeb"/>
      </w:pPr>
      <w:r>
        <w:rPr>
          <w:rFonts w:ascii="Calibri" w:hAnsi="Calibri" w:cs="Calibri"/>
          <w:color w:val="000000"/>
          <w:sz w:val="32"/>
          <w:szCs w:val="32"/>
        </w:rPr>
        <w:t>Tripp Co. Fair Board Agenda</w:t>
      </w:r>
    </w:p>
    <w:p w14:paraId="1A6F0B62" w14:textId="77777777" w:rsidR="009633E8" w:rsidRDefault="009633E8" w:rsidP="009633E8">
      <w:pPr>
        <w:pStyle w:val="NormalWeb"/>
      </w:pPr>
    </w:p>
    <w:p w14:paraId="31145F02" w14:textId="77777777" w:rsidR="009633E8" w:rsidRDefault="009633E8" w:rsidP="009633E8">
      <w:pPr>
        <w:pStyle w:val="NormalWeb"/>
      </w:pPr>
    </w:p>
    <w:p w14:paraId="758D903D" w14:textId="77777777" w:rsidR="009633E8" w:rsidRDefault="009633E8" w:rsidP="009633E8">
      <w:pPr>
        <w:pStyle w:val="NormalWeb"/>
      </w:pPr>
      <w:r>
        <w:rPr>
          <w:rFonts w:ascii="Calibri" w:hAnsi="Calibri" w:cs="Calibri"/>
          <w:color w:val="000000"/>
          <w:sz w:val="32"/>
          <w:szCs w:val="32"/>
        </w:rPr>
        <w:t>Old Business</w:t>
      </w:r>
    </w:p>
    <w:p w14:paraId="52E35D0F" w14:textId="77777777" w:rsidR="009633E8" w:rsidRDefault="009633E8" w:rsidP="009633E8">
      <w:pPr>
        <w:pStyle w:val="NormalWeb"/>
      </w:pPr>
      <w:r>
        <w:rPr>
          <w:rFonts w:ascii="Calibri" w:hAnsi="Calibri" w:cs="Calibri"/>
          <w:color w:val="000000"/>
          <w:sz w:val="32"/>
          <w:szCs w:val="32"/>
        </w:rPr>
        <w:t>City Water Bill</w:t>
      </w:r>
    </w:p>
    <w:p w14:paraId="7775EDAD" w14:textId="77777777" w:rsidR="009633E8" w:rsidRDefault="009633E8" w:rsidP="009633E8">
      <w:pPr>
        <w:pStyle w:val="NormalWeb"/>
      </w:pPr>
    </w:p>
    <w:p w14:paraId="022BEEE7" w14:textId="77777777" w:rsidR="009633E8" w:rsidRDefault="009633E8" w:rsidP="009633E8">
      <w:pPr>
        <w:pStyle w:val="NormalWeb"/>
      </w:pPr>
    </w:p>
    <w:p w14:paraId="6A78BA81" w14:textId="77777777" w:rsidR="009633E8" w:rsidRDefault="009633E8" w:rsidP="009633E8">
      <w:pPr>
        <w:pStyle w:val="NormalWeb"/>
      </w:pPr>
    </w:p>
    <w:p w14:paraId="3497D59C" w14:textId="77777777" w:rsidR="009633E8" w:rsidRDefault="009633E8" w:rsidP="009633E8">
      <w:pPr>
        <w:pStyle w:val="NormalWeb"/>
      </w:pPr>
      <w:r>
        <w:rPr>
          <w:rFonts w:ascii="Calibri" w:hAnsi="Calibri" w:cs="Calibri"/>
          <w:color w:val="000000"/>
          <w:sz w:val="32"/>
          <w:szCs w:val="32"/>
        </w:rPr>
        <w:t>New Business</w:t>
      </w:r>
    </w:p>
    <w:p w14:paraId="3FEA9DFC" w14:textId="77777777" w:rsidR="009633E8" w:rsidRDefault="009633E8" w:rsidP="009633E8">
      <w:pPr>
        <w:pStyle w:val="NormalWeb"/>
      </w:pPr>
      <w:r>
        <w:rPr>
          <w:rFonts w:ascii="Calibri" w:hAnsi="Calibri" w:cs="Calibri"/>
          <w:color w:val="000000"/>
          <w:sz w:val="32"/>
          <w:szCs w:val="32"/>
        </w:rPr>
        <w:t xml:space="preserve">Jeff Farner bid for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mowing</w:t>
      </w:r>
      <w:proofErr w:type="gramEnd"/>
    </w:p>
    <w:p w14:paraId="26BB9DFF" w14:textId="77777777" w:rsidR="009633E8" w:rsidRDefault="009633E8" w:rsidP="009633E8">
      <w:pPr>
        <w:pStyle w:val="NormalWeb"/>
      </w:pPr>
      <w:r>
        <w:rPr>
          <w:rFonts w:ascii="Calibri" w:hAnsi="Calibri" w:cs="Calibri"/>
          <w:color w:val="000000"/>
          <w:sz w:val="32"/>
          <w:szCs w:val="32"/>
        </w:rPr>
        <w:t>Rusty on agenda for City Council on the 16</w:t>
      </w:r>
      <w:r>
        <w:rPr>
          <w:rFonts w:ascii="Calibri" w:hAnsi="Calibri" w:cs="Calibri"/>
          <w:color w:val="000000"/>
          <w:sz w:val="32"/>
          <w:szCs w:val="32"/>
          <w:vertAlign w:val="superscript"/>
        </w:rPr>
        <w:t>th</w:t>
      </w:r>
      <w:r>
        <w:rPr>
          <w:rFonts w:ascii="Calibri" w:hAnsi="Calibri" w:cs="Calibri"/>
          <w:color w:val="000000"/>
          <w:sz w:val="32"/>
          <w:szCs w:val="32"/>
        </w:rPr>
        <w:t xml:space="preserve"> of Jan.</w:t>
      </w:r>
    </w:p>
    <w:p w14:paraId="06A90420" w14:textId="77777777" w:rsidR="009633E8" w:rsidRDefault="009633E8" w:rsidP="009633E8">
      <w:pPr>
        <w:pStyle w:val="NormalWeb"/>
      </w:pPr>
      <w:r>
        <w:rPr>
          <w:rFonts w:ascii="Calibri" w:hAnsi="Calibri" w:cs="Calibri"/>
          <w:color w:val="000000"/>
          <w:sz w:val="32"/>
          <w:szCs w:val="32"/>
        </w:rPr>
        <w:t>WI-FI for center</w:t>
      </w:r>
    </w:p>
    <w:p w14:paraId="1D0FF3DA" w14:textId="77777777" w:rsidR="009633E8" w:rsidRDefault="009633E8" w:rsidP="009633E8">
      <w:pPr>
        <w:pStyle w:val="NormalWeb"/>
      </w:pPr>
      <w:r>
        <w:rPr>
          <w:rFonts w:ascii="Calibri" w:hAnsi="Calibri" w:cs="Calibri"/>
          <w:color w:val="000000"/>
          <w:sz w:val="32"/>
          <w:szCs w:val="32"/>
        </w:rPr>
        <w:t>Election of officers</w:t>
      </w:r>
    </w:p>
    <w:p w14:paraId="080ABCD4" w14:textId="77777777" w:rsidR="009633E8" w:rsidRDefault="009633E8" w:rsidP="009633E8">
      <w:pPr>
        <w:pStyle w:val="NormalWeb"/>
      </w:pPr>
    </w:p>
    <w:p w14:paraId="1EFAC132" w14:textId="77777777" w:rsidR="009633E8" w:rsidRDefault="009633E8" w:rsidP="009633E8">
      <w:pPr>
        <w:pStyle w:val="NormalWeb"/>
      </w:pPr>
    </w:p>
    <w:p w14:paraId="14D26D23" w14:textId="77777777" w:rsidR="009633E8" w:rsidRDefault="009633E8" w:rsidP="009633E8">
      <w:pPr>
        <w:pStyle w:val="NormalWeb"/>
      </w:pPr>
      <w:r>
        <w:rPr>
          <w:rFonts w:ascii="Calibri" w:hAnsi="Calibri" w:cs="Calibri"/>
          <w:color w:val="000000"/>
        </w:rPr>
        <w:t xml:space="preserve">Possible Executive Session </w:t>
      </w:r>
    </w:p>
    <w:p w14:paraId="67B1A69D" w14:textId="77777777" w:rsidR="009633E8" w:rsidRDefault="009633E8" w:rsidP="009633E8">
      <w:pPr>
        <w:pStyle w:val="NormalWeb"/>
        <w:spacing w:after="240"/>
      </w:pPr>
    </w:p>
    <w:p w14:paraId="303247EB" w14:textId="77777777" w:rsidR="004C17B0" w:rsidRDefault="004C17B0" w:rsidP="004C17B0">
      <w:pPr>
        <w:pStyle w:val="western"/>
        <w:rPr>
          <w:color w:val="000000"/>
          <w:sz w:val="24"/>
          <w:szCs w:val="24"/>
        </w:rPr>
      </w:pPr>
    </w:p>
    <w:p w14:paraId="0DB756A4" w14:textId="77777777" w:rsidR="009D2973" w:rsidRDefault="009D2973"/>
    <w:sectPr w:rsidR="009D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0"/>
    <w:rsid w:val="004C17B0"/>
    <w:rsid w:val="009633E8"/>
    <w:rsid w:val="009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B41B"/>
  <w15:chartTrackingRefBased/>
  <w15:docId w15:val="{988191B6-A16E-4C5F-994D-7DB00D21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C17B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633E8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 COUNTY</dc:creator>
  <cp:keywords/>
  <dc:description/>
  <cp:lastModifiedBy>TRIPP COUNTY</cp:lastModifiedBy>
  <cp:revision>2</cp:revision>
  <dcterms:created xsi:type="dcterms:W3CDTF">2024-01-12T14:40:00Z</dcterms:created>
  <dcterms:modified xsi:type="dcterms:W3CDTF">2024-01-12T14:40:00Z</dcterms:modified>
</cp:coreProperties>
</file>